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1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96B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96B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PODRUČNA SLUŽBA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96BDD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96B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96B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96B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96B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96B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96B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96B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96B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96BD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BUKOVA</w:t>
            </w:r>
            <w:r>
              <w:rPr>
                <w:rFonts w:ascii="Arial" w:eastAsia="Times New Roman" w:hAnsi="Arial" w:cs="Arial"/>
              </w:rPr>
              <w:t>C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96BD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TRNAC 4</w:t>
            </w:r>
            <w:r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96BD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596BD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96B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  <w:b/>
                <w:bCs/>
              </w:rPr>
              <w:t>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96BD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11.4.202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596BDD">
      <w:pPr>
        <w:divId w:val="45034694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STRUČNI/A SURADNIK/ICA - KNJIŽNIČAR/K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divId w:val="1835562709"/>
        <w:rPr>
          <w:rFonts w:ascii="Arial" w:eastAsia="Times New Roman" w:hAnsi="Arial" w:cs="Arial"/>
          <w:sz w:val="20"/>
          <w:szCs w:val="20"/>
        </w:rPr>
      </w:pPr>
    </w:p>
    <w:p w:rsidR="00000000" w:rsidRDefault="00596BDD">
      <w:pPr>
        <w:outlineLvl w:val="3"/>
        <w:divId w:val="183556270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596BDD">
      <w:pPr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248793</w:t>
      </w:r>
      <w:r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</w:t>
      </w:r>
      <w:r>
        <w:rPr>
          <w:rFonts w:ascii="Arial" w:eastAsia="Times New Roman" w:hAnsi="Arial" w:cs="Arial"/>
          <w:sz w:val="20"/>
          <w:szCs w:val="20"/>
        </w:rPr>
        <w:t>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 sati tjedn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11.4.202</w:t>
      </w:r>
      <w:r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19.4.202</w:t>
      </w:r>
      <w:r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</w:p>
    <w:p w:rsidR="00000000" w:rsidRDefault="00596BDD">
      <w:pPr>
        <w:outlineLvl w:val="3"/>
        <w:divId w:val="183556270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596BDD">
      <w:pPr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</w:t>
      </w:r>
      <w:r>
        <w:rPr>
          <w:rFonts w:ascii="Arial" w:eastAsia="Times New Roman" w:hAnsi="Arial" w:cs="Arial"/>
          <w:sz w:val="20"/>
          <w:szCs w:val="20"/>
        </w:rPr>
        <w:t>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spacing w:before="30" w:after="30"/>
        <w:divId w:val="1505362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st.11. toč. 1. Zakona o odgoju i obrazovanju u osnovnoj i srednjoj školi (NN broj: 87/08, 86/09, 92/10, 105/10 – ispravak, 90/11, 5/12, 16/12, 86/12, 126/12, 94/13, 152/14, 7/17, 68/18, 98/19, 64/20 , 151/22, 155/23 i 156/23</w:t>
      </w:r>
      <w:r>
        <w:rPr>
          <w:rFonts w:ascii="Arial" w:eastAsia="Times New Roman" w:hAnsi="Arial" w:cs="Arial"/>
          <w:sz w:val="20"/>
          <w:szCs w:val="20"/>
        </w:rPr>
        <w:t>) Osnovna škola Bukovac oglašava odlukom ravnateljice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 PRIJAVU POTREBE ZA RADNIKOM</w:t>
      </w:r>
      <w:r>
        <w:rPr>
          <w:rFonts w:ascii="Arial" w:eastAsia="Times New Roman" w:hAnsi="Arial" w:cs="Arial"/>
          <w:sz w:val="20"/>
          <w:szCs w:val="20"/>
        </w:rPr>
        <w:br/>
        <w:t>1.za radno mjesto stručni suradnik/ca – knjižničar/ka na određeno, nepuno radno vrijeme, 20 sati tjednog radnog vremena – 1 izvršitelj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Uvjeti: prema  članku 105. – čl. 110</w:t>
      </w:r>
      <w:r>
        <w:rPr>
          <w:rFonts w:ascii="Arial" w:eastAsia="Times New Roman" w:hAnsi="Arial" w:cs="Arial"/>
          <w:sz w:val="20"/>
          <w:szCs w:val="20"/>
        </w:rPr>
        <w:t>. Zakonu o odgoju i obrazovanju u osnovnoj i srednjoj školi.</w:t>
      </w:r>
      <w:r>
        <w:rPr>
          <w:rFonts w:ascii="Arial" w:eastAsia="Times New Roman" w:hAnsi="Arial" w:cs="Arial"/>
          <w:sz w:val="20"/>
          <w:szCs w:val="20"/>
        </w:rPr>
        <w:br/>
        <w:t>Osim navedenih uvjeta kandidati moraju ispunjavati opće i zakonom propisane uvjete.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Uz vlastoručno potpisanu prijavu kandidati su dužni priložiti dokumentaciju:</w:t>
      </w:r>
      <w:r>
        <w:rPr>
          <w:rFonts w:ascii="Arial" w:eastAsia="Times New Roman" w:hAnsi="Arial" w:cs="Arial"/>
          <w:sz w:val="20"/>
          <w:szCs w:val="20"/>
        </w:rPr>
        <w:br/>
        <w:t>• životopis</w:t>
      </w:r>
      <w:r>
        <w:rPr>
          <w:rFonts w:ascii="Arial" w:eastAsia="Times New Roman" w:hAnsi="Arial" w:cs="Arial"/>
          <w:sz w:val="20"/>
          <w:szCs w:val="20"/>
        </w:rPr>
        <w:br/>
        <w:t>• dokaz o stručnoj sp</w:t>
      </w:r>
      <w:r>
        <w:rPr>
          <w:rFonts w:ascii="Arial" w:eastAsia="Times New Roman" w:hAnsi="Arial" w:cs="Arial"/>
          <w:sz w:val="20"/>
          <w:szCs w:val="20"/>
        </w:rPr>
        <w:t>remi</w:t>
      </w:r>
      <w:r>
        <w:rPr>
          <w:rFonts w:ascii="Arial" w:eastAsia="Times New Roman" w:hAnsi="Arial" w:cs="Arial"/>
          <w:sz w:val="20"/>
          <w:szCs w:val="20"/>
        </w:rPr>
        <w:br/>
        <w:t>• elektronički zapis HZMO –a o radno – pravnom statusu ne stariji od 30 dana</w:t>
      </w:r>
      <w:r>
        <w:rPr>
          <w:rFonts w:ascii="Arial" w:eastAsia="Times New Roman" w:hAnsi="Arial" w:cs="Arial"/>
          <w:sz w:val="20"/>
          <w:szCs w:val="20"/>
        </w:rPr>
        <w:br/>
        <w:t>• uvjerenje da se ne vodi kazneni postupak ne stariji od dana objave oglasa</w:t>
      </w:r>
      <w:r>
        <w:rPr>
          <w:rFonts w:ascii="Arial" w:eastAsia="Times New Roman" w:hAnsi="Arial" w:cs="Arial"/>
          <w:sz w:val="20"/>
          <w:szCs w:val="20"/>
        </w:rPr>
        <w:br/>
        <w:t>U radni odnos ne može biti primljena osoba za čiji prijam postoje zapreke za zasnivanje radnog odn</w:t>
      </w:r>
      <w:r>
        <w:rPr>
          <w:rFonts w:ascii="Arial" w:eastAsia="Times New Roman" w:hAnsi="Arial" w:cs="Arial"/>
          <w:sz w:val="20"/>
          <w:szCs w:val="20"/>
        </w:rPr>
        <w:t>osa iz čl.106. Zakona o odgoju i obrazovanju u osnovnoj i srednjoj školi (NN broj: 87/08, 86/09, 92/10, 105/10 – ispravak, 90/11, 5/12, 16/12, 86/12, 126/12, 94/13, 152/14, 7/17, 68/18, 98/19, 64/20 ,151/22, 155/23 i 156/23).</w:t>
      </w:r>
      <w:r>
        <w:rPr>
          <w:rFonts w:ascii="Arial" w:eastAsia="Times New Roman" w:hAnsi="Arial" w:cs="Arial"/>
          <w:sz w:val="20"/>
          <w:szCs w:val="20"/>
        </w:rPr>
        <w:br/>
        <w:t xml:space="preserve">Način kontakta s poslodavcem: </w:t>
      </w:r>
      <w:r>
        <w:rPr>
          <w:rFonts w:ascii="Arial" w:eastAsia="Times New Roman" w:hAnsi="Arial" w:cs="Arial"/>
          <w:sz w:val="20"/>
          <w:szCs w:val="20"/>
        </w:rPr>
        <w:t xml:space="preserve">pisana zamolba na e-mail: 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osbukovactajnistvo@gmail.com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  <w:t>U slučaju odabira kandidata, s kandidatom se sklapa ugovor o radu na određeno vrijeme, jer obavljanje poslova ne trpi odgodu, do zasnivanja radnog o</w:t>
      </w:r>
      <w:r>
        <w:rPr>
          <w:rFonts w:ascii="Arial" w:eastAsia="Times New Roman" w:hAnsi="Arial" w:cs="Arial"/>
          <w:sz w:val="20"/>
          <w:szCs w:val="20"/>
        </w:rPr>
        <w:t>dnosa na temelju natječaja, ali ne dulje od 60 dana, u skladu s čl.107.st.11.toč.1. Zakona o odgoju i obrazovanju u osnovnoj i srednjoj školi, uz mogućnost zaposlenja na neodređeno vrijeme zbog upražnjenog radnog mjesta.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</w:p>
    <w:p w:rsidR="00000000" w:rsidRDefault="00596BDD">
      <w:pPr>
        <w:outlineLvl w:val="3"/>
        <w:divId w:val="183556270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596BDD">
      <w:pPr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BUKOVA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numPr>
          <w:ilvl w:val="0"/>
          <w:numId w:val="1"/>
        </w:numPr>
        <w:spacing w:before="100" w:beforeAutospacing="1" w:after="100" w:afterAutospacing="1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e-mailom: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osbukovactajnistvo@gmail.com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96BDD">
      <w:pPr>
        <w:spacing w:before="30" w:after="30"/>
        <w:divId w:val="1835562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96B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96B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DRAŽENKA PUCK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96B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11.4.202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596BDD" w:rsidRDefault="00596BDD">
      <w:pPr>
        <w:spacing w:before="30" w:after="30"/>
        <w:rPr>
          <w:rFonts w:eastAsia="Times New Roman"/>
        </w:rPr>
      </w:pPr>
    </w:p>
    <w:sectPr w:rsidR="0059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B8B"/>
    <w:multiLevelType w:val="multilevel"/>
    <w:tmpl w:val="A19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403F"/>
    <w:rsid w:val="00596BDD"/>
    <w:rsid w:val="008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4097EDA-A83E-45FC-92BA-D0803356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4694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8355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bukovactajnist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bukovactajnistvo@gmail.com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2024-04-11T13:03:00Z</dcterms:created>
</cp:coreProperties>
</file>